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FE4" w:rsidRPr="00C70781" w:rsidRDefault="00E93FE4" w:rsidP="00E93FE4">
      <w:pPr>
        <w:pStyle w:val="newncpi"/>
      </w:pPr>
    </w:p>
    <w:p w:rsidR="00C33C9D" w:rsidRDefault="004361B1" w:rsidP="00C33C9D">
      <w:pPr>
        <w:tabs>
          <w:tab w:val="left" w:pos="360"/>
        </w:tabs>
        <w:jc w:val="center"/>
        <w:rPr>
          <w:sz w:val="28"/>
          <w:szCs w:val="22"/>
        </w:rPr>
      </w:pPr>
      <w:r w:rsidRPr="000446BD">
        <w:rPr>
          <w:sz w:val="28"/>
          <w:szCs w:val="22"/>
        </w:rPr>
        <w:t xml:space="preserve">Перечень вопросов к зачету по </w:t>
      </w:r>
      <w:r w:rsidR="0011626D">
        <w:rPr>
          <w:sz w:val="28"/>
          <w:szCs w:val="22"/>
        </w:rPr>
        <w:t xml:space="preserve">спецкурсу </w:t>
      </w:r>
      <w:bookmarkStart w:id="0" w:name="_GoBack"/>
      <w:bookmarkEnd w:id="0"/>
      <w:r w:rsidR="00C33C9D" w:rsidRPr="000446BD">
        <w:rPr>
          <w:sz w:val="28"/>
          <w:szCs w:val="22"/>
        </w:rPr>
        <w:t>«Инженерная геофизика»</w:t>
      </w:r>
    </w:p>
    <w:p w:rsidR="000446BD" w:rsidRPr="000446BD" w:rsidRDefault="000446BD" w:rsidP="00C33C9D">
      <w:pPr>
        <w:tabs>
          <w:tab w:val="left" w:pos="360"/>
        </w:tabs>
        <w:jc w:val="center"/>
        <w:rPr>
          <w:sz w:val="28"/>
          <w:szCs w:val="22"/>
        </w:rPr>
      </w:pPr>
    </w:p>
    <w:p w:rsidR="00C33C9D" w:rsidRPr="004361B1" w:rsidRDefault="00C33C9D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 w:rsidRPr="004361B1">
        <w:rPr>
          <w:sz w:val="28"/>
          <w:szCs w:val="22"/>
        </w:rPr>
        <w:t>Основные инженерно-геологические характеристики горных пород</w:t>
      </w:r>
    </w:p>
    <w:p w:rsidR="00C33C9D" w:rsidRPr="004361B1" w:rsidRDefault="004361B1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>
        <w:rPr>
          <w:sz w:val="28"/>
          <w:szCs w:val="22"/>
        </w:rPr>
        <w:t>Основные геофизические свойства</w:t>
      </w:r>
      <w:r w:rsidR="00C33C9D" w:rsidRPr="004361B1">
        <w:rPr>
          <w:sz w:val="28"/>
          <w:szCs w:val="22"/>
        </w:rPr>
        <w:t xml:space="preserve"> горных пород</w:t>
      </w:r>
    </w:p>
    <w:p w:rsidR="00C33C9D" w:rsidRPr="004361B1" w:rsidRDefault="00C33C9D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bookmarkStart w:id="1" w:name="_Toc91593678"/>
      <w:r w:rsidRPr="004361B1">
        <w:rPr>
          <w:sz w:val="28"/>
          <w:szCs w:val="22"/>
        </w:rPr>
        <w:t>Электромагнитное поле</w:t>
      </w:r>
      <w:bookmarkEnd w:id="1"/>
      <w:r w:rsidRPr="004361B1">
        <w:rPr>
          <w:sz w:val="28"/>
          <w:szCs w:val="22"/>
        </w:rPr>
        <w:t xml:space="preserve"> в массивах г</w:t>
      </w:r>
      <w:r w:rsidR="004361B1">
        <w:rPr>
          <w:sz w:val="28"/>
          <w:szCs w:val="22"/>
        </w:rPr>
        <w:t>орных пород</w:t>
      </w:r>
    </w:p>
    <w:p w:rsidR="00C33C9D" w:rsidRPr="004361B1" w:rsidRDefault="00C33C9D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 w:rsidRPr="004361B1">
        <w:rPr>
          <w:sz w:val="28"/>
          <w:szCs w:val="22"/>
        </w:rPr>
        <w:t>Классификация методов инженерной геофизики</w:t>
      </w:r>
    </w:p>
    <w:p w:rsidR="000446BD" w:rsidRDefault="000446BD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bookmarkStart w:id="2" w:name="_Toc91593681"/>
      <w:r>
        <w:rPr>
          <w:sz w:val="28"/>
          <w:szCs w:val="22"/>
        </w:rPr>
        <w:t xml:space="preserve">Метод </w:t>
      </w:r>
      <w:proofErr w:type="gramStart"/>
      <w:r>
        <w:rPr>
          <w:sz w:val="28"/>
          <w:szCs w:val="22"/>
        </w:rPr>
        <w:t>кругового</w:t>
      </w:r>
      <w:proofErr w:type="gramEnd"/>
      <w:r>
        <w:rPr>
          <w:sz w:val="28"/>
          <w:szCs w:val="22"/>
        </w:rPr>
        <w:t xml:space="preserve"> электропрофилирования (сущность, методика работ, интерпретация)</w:t>
      </w:r>
    </w:p>
    <w:p w:rsidR="000446BD" w:rsidRDefault="000446BD" w:rsidP="000446B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>
        <w:rPr>
          <w:sz w:val="28"/>
          <w:szCs w:val="22"/>
        </w:rPr>
        <w:t>Метод кругового электрического зондирования (сущность, методика работ, интерпретация)</w:t>
      </w:r>
    </w:p>
    <w:p w:rsidR="000446BD" w:rsidRPr="004361B1" w:rsidRDefault="000446BD" w:rsidP="000446B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 w:rsidRPr="004361B1">
        <w:rPr>
          <w:sz w:val="28"/>
          <w:szCs w:val="22"/>
        </w:rPr>
        <w:t>Метод постоянного естеств</w:t>
      </w:r>
      <w:r>
        <w:rPr>
          <w:sz w:val="28"/>
          <w:szCs w:val="22"/>
        </w:rPr>
        <w:t>енного электрического поля (</w:t>
      </w:r>
      <w:proofErr w:type="gramStart"/>
      <w:r>
        <w:rPr>
          <w:sz w:val="28"/>
          <w:szCs w:val="22"/>
        </w:rPr>
        <w:t>ЕП</w:t>
      </w:r>
      <w:proofErr w:type="gramEnd"/>
      <w:r>
        <w:rPr>
          <w:sz w:val="28"/>
          <w:szCs w:val="22"/>
        </w:rPr>
        <w:t>)</w:t>
      </w:r>
      <w:r w:rsidRPr="000446BD">
        <w:rPr>
          <w:sz w:val="28"/>
          <w:szCs w:val="22"/>
        </w:rPr>
        <w:t xml:space="preserve"> </w:t>
      </w:r>
      <w:r>
        <w:rPr>
          <w:sz w:val="28"/>
          <w:szCs w:val="22"/>
        </w:rPr>
        <w:t>(сущность, методика работ, интерпретация)</w:t>
      </w:r>
      <w:r w:rsidRPr="004361B1">
        <w:rPr>
          <w:sz w:val="28"/>
          <w:szCs w:val="22"/>
        </w:rPr>
        <w:t xml:space="preserve"> </w:t>
      </w:r>
    </w:p>
    <w:p w:rsidR="000446BD" w:rsidRDefault="000446BD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 w:rsidRPr="004361B1">
        <w:rPr>
          <w:sz w:val="28"/>
          <w:szCs w:val="22"/>
        </w:rPr>
        <w:t>Метод заря</w:t>
      </w:r>
      <w:r>
        <w:rPr>
          <w:sz w:val="28"/>
          <w:szCs w:val="22"/>
        </w:rPr>
        <w:t>женного тела (гидрогеологический вариант) (сущность, методика работ, интерпретация)</w:t>
      </w:r>
    </w:p>
    <w:p w:rsidR="00C33C9D" w:rsidRDefault="00C33C9D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bookmarkStart w:id="3" w:name="_Toc91593683"/>
      <w:bookmarkEnd w:id="2"/>
      <w:r w:rsidRPr="004361B1">
        <w:rPr>
          <w:sz w:val="28"/>
          <w:szCs w:val="22"/>
        </w:rPr>
        <w:t>Метод вызванной поляризации</w:t>
      </w:r>
      <w:bookmarkEnd w:id="3"/>
      <w:r w:rsidRPr="004361B1">
        <w:rPr>
          <w:sz w:val="28"/>
          <w:szCs w:val="22"/>
        </w:rPr>
        <w:t xml:space="preserve"> (ВП). Сущность, методика работ </w:t>
      </w:r>
    </w:p>
    <w:p w:rsidR="000446BD" w:rsidRPr="004361B1" w:rsidRDefault="000446BD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 </w:t>
      </w:r>
      <w:proofErr w:type="spellStart"/>
      <w:r>
        <w:rPr>
          <w:sz w:val="28"/>
          <w:szCs w:val="22"/>
        </w:rPr>
        <w:t>Ризистивиметрический</w:t>
      </w:r>
      <w:proofErr w:type="spellEnd"/>
      <w:r>
        <w:rPr>
          <w:sz w:val="28"/>
          <w:szCs w:val="22"/>
        </w:rPr>
        <w:t xml:space="preserve"> метод (сущность, методика работ, интерпретация)</w:t>
      </w:r>
    </w:p>
    <w:p w:rsidR="00C33C9D" w:rsidRPr="004361B1" w:rsidRDefault="00F70131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 w:rsidRPr="00F70131">
        <w:rPr>
          <w:sz w:val="28"/>
          <w:szCs w:val="22"/>
        </w:rPr>
        <w:t xml:space="preserve"> </w:t>
      </w:r>
      <w:r w:rsidR="00C33C9D" w:rsidRPr="004361B1">
        <w:rPr>
          <w:sz w:val="28"/>
          <w:szCs w:val="22"/>
        </w:rPr>
        <w:t>Сейсморазведочная, акустическая и ультразвуковая аппаратура</w:t>
      </w:r>
    </w:p>
    <w:p w:rsidR="00C33C9D" w:rsidRPr="004361B1" w:rsidRDefault="00F70131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 w:rsidRPr="00F70131">
        <w:rPr>
          <w:sz w:val="28"/>
          <w:szCs w:val="22"/>
        </w:rPr>
        <w:t xml:space="preserve"> </w:t>
      </w:r>
      <w:r w:rsidR="00C33C9D" w:rsidRPr="004361B1">
        <w:rPr>
          <w:sz w:val="28"/>
          <w:szCs w:val="22"/>
        </w:rPr>
        <w:t xml:space="preserve">Продольное и </w:t>
      </w:r>
      <w:proofErr w:type="spellStart"/>
      <w:r w:rsidR="00C33C9D" w:rsidRPr="004361B1">
        <w:rPr>
          <w:sz w:val="28"/>
          <w:szCs w:val="22"/>
        </w:rPr>
        <w:t>непродольное</w:t>
      </w:r>
      <w:proofErr w:type="spellEnd"/>
      <w:r w:rsidR="00C33C9D" w:rsidRPr="004361B1">
        <w:rPr>
          <w:sz w:val="28"/>
          <w:szCs w:val="22"/>
        </w:rPr>
        <w:t xml:space="preserve"> сейсмическое профилирование. Сущность и методика работ </w:t>
      </w:r>
    </w:p>
    <w:p w:rsidR="00C33C9D" w:rsidRPr="004361B1" w:rsidRDefault="00F70131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 w:rsidRPr="00F70131">
        <w:rPr>
          <w:sz w:val="28"/>
          <w:szCs w:val="22"/>
        </w:rPr>
        <w:t xml:space="preserve"> </w:t>
      </w:r>
      <w:r w:rsidR="00C33C9D" w:rsidRPr="004361B1">
        <w:rPr>
          <w:sz w:val="28"/>
          <w:szCs w:val="22"/>
        </w:rPr>
        <w:t xml:space="preserve">Сейсмопрофилирование с фиксированным расстоянием ПВ-сейсмоприемник </w:t>
      </w:r>
    </w:p>
    <w:p w:rsidR="004E239C" w:rsidRPr="004E239C" w:rsidRDefault="00F70131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 w:rsidRPr="008757FE">
        <w:rPr>
          <w:sz w:val="28"/>
          <w:szCs w:val="22"/>
        </w:rPr>
        <w:t xml:space="preserve"> </w:t>
      </w:r>
      <w:r w:rsidR="00C33C9D" w:rsidRPr="004361B1">
        <w:rPr>
          <w:sz w:val="28"/>
          <w:szCs w:val="22"/>
        </w:rPr>
        <w:t xml:space="preserve">Сейсмическое зондирование. </w:t>
      </w:r>
    </w:p>
    <w:p w:rsidR="004E239C" w:rsidRPr="004E239C" w:rsidRDefault="00F70131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>
        <w:rPr>
          <w:sz w:val="28"/>
          <w:szCs w:val="22"/>
          <w:lang w:val="en-US"/>
        </w:rPr>
        <w:t xml:space="preserve"> </w:t>
      </w:r>
      <w:r w:rsidR="00C33C9D" w:rsidRPr="004361B1">
        <w:rPr>
          <w:sz w:val="28"/>
          <w:szCs w:val="22"/>
        </w:rPr>
        <w:t xml:space="preserve">Симметричное сейсмозондирование (ССЗ). </w:t>
      </w:r>
    </w:p>
    <w:p w:rsidR="00C33C9D" w:rsidRPr="004361B1" w:rsidRDefault="00F70131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>
        <w:rPr>
          <w:sz w:val="28"/>
          <w:szCs w:val="22"/>
          <w:lang w:val="en-US"/>
        </w:rPr>
        <w:t xml:space="preserve"> </w:t>
      </w:r>
      <w:r w:rsidR="00C33C9D" w:rsidRPr="004361B1">
        <w:rPr>
          <w:sz w:val="28"/>
          <w:szCs w:val="22"/>
        </w:rPr>
        <w:t>Круговое сейсмическое зондирование (КСЗ)</w:t>
      </w:r>
    </w:p>
    <w:p w:rsidR="00C33C9D" w:rsidRPr="004361B1" w:rsidRDefault="00F70131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 w:rsidRPr="00F70131">
        <w:rPr>
          <w:sz w:val="28"/>
          <w:szCs w:val="22"/>
        </w:rPr>
        <w:t xml:space="preserve">  </w:t>
      </w:r>
      <w:r w:rsidR="00C33C9D" w:rsidRPr="004361B1">
        <w:rPr>
          <w:sz w:val="28"/>
          <w:szCs w:val="22"/>
        </w:rPr>
        <w:t xml:space="preserve">Продольное профилирование в горных выработках </w:t>
      </w:r>
    </w:p>
    <w:p w:rsidR="004E239C" w:rsidRPr="004E239C" w:rsidRDefault="00F70131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>
        <w:rPr>
          <w:sz w:val="28"/>
          <w:szCs w:val="22"/>
          <w:lang w:val="en-US"/>
        </w:rPr>
        <w:t xml:space="preserve"> </w:t>
      </w:r>
      <w:proofErr w:type="spellStart"/>
      <w:r w:rsidR="00C33C9D" w:rsidRPr="004361B1">
        <w:rPr>
          <w:sz w:val="28"/>
          <w:szCs w:val="22"/>
        </w:rPr>
        <w:t>Сейсмокаротаж</w:t>
      </w:r>
      <w:proofErr w:type="spellEnd"/>
    </w:p>
    <w:p w:rsidR="00C33C9D" w:rsidRPr="004361B1" w:rsidRDefault="00C33C9D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 w:rsidRPr="004361B1">
        <w:rPr>
          <w:sz w:val="28"/>
          <w:szCs w:val="22"/>
        </w:rPr>
        <w:t xml:space="preserve"> Вертикальное сейсмическое профилирование (ВСП) </w:t>
      </w:r>
    </w:p>
    <w:p w:rsidR="00C33C9D" w:rsidRDefault="00F70131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 w:rsidRPr="00F70131">
        <w:rPr>
          <w:sz w:val="28"/>
          <w:szCs w:val="22"/>
        </w:rPr>
        <w:t xml:space="preserve"> </w:t>
      </w:r>
      <w:r w:rsidR="00C33C9D" w:rsidRPr="004361B1">
        <w:rPr>
          <w:sz w:val="28"/>
          <w:szCs w:val="22"/>
        </w:rPr>
        <w:t>Сейсмическое просвечивание</w:t>
      </w:r>
      <w:r w:rsidR="004E239C" w:rsidRPr="004E239C">
        <w:rPr>
          <w:sz w:val="28"/>
          <w:szCs w:val="22"/>
        </w:rPr>
        <w:t xml:space="preserve"> </w:t>
      </w:r>
      <w:r w:rsidR="004E239C">
        <w:rPr>
          <w:sz w:val="28"/>
          <w:szCs w:val="22"/>
        </w:rPr>
        <w:t xml:space="preserve">на параллельных лучах </w:t>
      </w:r>
      <w:r w:rsidR="00C33C9D" w:rsidRPr="004361B1">
        <w:rPr>
          <w:sz w:val="28"/>
          <w:szCs w:val="22"/>
        </w:rPr>
        <w:t xml:space="preserve"> </w:t>
      </w:r>
    </w:p>
    <w:p w:rsidR="004E239C" w:rsidRPr="004361B1" w:rsidRDefault="00F70131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 w:rsidRPr="00F70131">
        <w:rPr>
          <w:sz w:val="28"/>
          <w:szCs w:val="22"/>
        </w:rPr>
        <w:t xml:space="preserve"> </w:t>
      </w:r>
      <w:r w:rsidR="004E239C">
        <w:rPr>
          <w:sz w:val="28"/>
          <w:szCs w:val="22"/>
        </w:rPr>
        <w:t xml:space="preserve">Сейсмическое просвечивание на пересекающихся лучах  </w:t>
      </w:r>
    </w:p>
    <w:p w:rsidR="00C33C9D" w:rsidRPr="004361B1" w:rsidRDefault="00F70131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>
        <w:rPr>
          <w:sz w:val="28"/>
          <w:szCs w:val="22"/>
          <w:lang w:val="en-US"/>
        </w:rPr>
        <w:t xml:space="preserve"> </w:t>
      </w:r>
      <w:r w:rsidR="00C33C9D" w:rsidRPr="004361B1">
        <w:rPr>
          <w:sz w:val="28"/>
          <w:szCs w:val="22"/>
        </w:rPr>
        <w:t>Методика ультразвуковых наблюдений</w:t>
      </w:r>
    </w:p>
    <w:p w:rsidR="00C33C9D" w:rsidRPr="004361B1" w:rsidRDefault="00F70131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 w:rsidRPr="00F70131">
        <w:rPr>
          <w:sz w:val="28"/>
          <w:szCs w:val="22"/>
        </w:rPr>
        <w:t xml:space="preserve"> </w:t>
      </w:r>
      <w:r w:rsidR="00C33C9D" w:rsidRPr="004361B1">
        <w:rPr>
          <w:sz w:val="28"/>
          <w:szCs w:val="22"/>
        </w:rPr>
        <w:t xml:space="preserve">Обработка и интерпретация материалов продольного профилирования на дневной поверхности </w:t>
      </w:r>
    </w:p>
    <w:p w:rsidR="00C33C9D" w:rsidRPr="004361B1" w:rsidRDefault="00F70131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 w:rsidRPr="008757FE">
        <w:rPr>
          <w:sz w:val="28"/>
          <w:szCs w:val="22"/>
        </w:rPr>
        <w:t xml:space="preserve"> </w:t>
      </w:r>
      <w:r w:rsidR="00C33C9D" w:rsidRPr="004361B1">
        <w:rPr>
          <w:sz w:val="28"/>
          <w:szCs w:val="22"/>
        </w:rPr>
        <w:t xml:space="preserve">Интерпретация годографов преломленных волн </w:t>
      </w:r>
    </w:p>
    <w:p w:rsidR="00C33C9D" w:rsidRPr="004361B1" w:rsidRDefault="00F70131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>
        <w:rPr>
          <w:sz w:val="28"/>
          <w:szCs w:val="22"/>
          <w:lang w:val="en-US"/>
        </w:rPr>
        <w:t xml:space="preserve"> </w:t>
      </w:r>
      <w:r w:rsidR="00C33C9D" w:rsidRPr="004361B1">
        <w:rPr>
          <w:sz w:val="28"/>
          <w:szCs w:val="22"/>
        </w:rPr>
        <w:t xml:space="preserve">Интерпретация годографов рефрагированных волн. </w:t>
      </w:r>
    </w:p>
    <w:p w:rsidR="00C33C9D" w:rsidRPr="004361B1" w:rsidRDefault="00F70131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 w:rsidRPr="00F70131">
        <w:rPr>
          <w:sz w:val="28"/>
          <w:szCs w:val="22"/>
        </w:rPr>
        <w:t xml:space="preserve"> </w:t>
      </w:r>
      <w:r w:rsidR="00C33C9D" w:rsidRPr="004361B1">
        <w:rPr>
          <w:sz w:val="28"/>
          <w:szCs w:val="22"/>
        </w:rPr>
        <w:t>Обработка и интерпретация годографов симметричного сейсмического зондиро</w:t>
      </w:r>
      <w:r w:rsidR="00C33C9D" w:rsidRPr="004361B1">
        <w:rPr>
          <w:sz w:val="28"/>
          <w:szCs w:val="22"/>
        </w:rPr>
        <w:softHyphen/>
        <w:t>вания.</w:t>
      </w:r>
    </w:p>
    <w:p w:rsidR="00C33C9D" w:rsidRPr="004361B1" w:rsidRDefault="00F70131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 w:rsidRPr="008757FE">
        <w:rPr>
          <w:sz w:val="28"/>
          <w:szCs w:val="22"/>
        </w:rPr>
        <w:t xml:space="preserve"> </w:t>
      </w:r>
      <w:r w:rsidR="00C33C9D" w:rsidRPr="004361B1">
        <w:rPr>
          <w:sz w:val="28"/>
          <w:szCs w:val="22"/>
        </w:rPr>
        <w:t xml:space="preserve">Интерпретация данных </w:t>
      </w:r>
      <w:proofErr w:type="spellStart"/>
      <w:r w:rsidR="00C33C9D" w:rsidRPr="004361B1">
        <w:rPr>
          <w:sz w:val="28"/>
          <w:szCs w:val="22"/>
        </w:rPr>
        <w:t>непродольного</w:t>
      </w:r>
      <w:proofErr w:type="spellEnd"/>
      <w:r w:rsidR="00C33C9D" w:rsidRPr="004361B1">
        <w:rPr>
          <w:sz w:val="28"/>
          <w:szCs w:val="22"/>
        </w:rPr>
        <w:t xml:space="preserve"> профилирования</w:t>
      </w:r>
    </w:p>
    <w:p w:rsidR="00C33C9D" w:rsidRPr="004361B1" w:rsidRDefault="00F70131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>
        <w:rPr>
          <w:sz w:val="28"/>
          <w:szCs w:val="22"/>
          <w:lang w:val="en-US"/>
        </w:rPr>
        <w:t xml:space="preserve"> </w:t>
      </w:r>
      <w:r w:rsidR="00C33C9D" w:rsidRPr="004361B1">
        <w:rPr>
          <w:sz w:val="28"/>
          <w:szCs w:val="22"/>
        </w:rPr>
        <w:t xml:space="preserve">Интерпретация  данных  сейсмического  просвечивания </w:t>
      </w:r>
    </w:p>
    <w:p w:rsidR="00C33C9D" w:rsidRDefault="00F70131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 w:rsidRPr="00F70131">
        <w:rPr>
          <w:sz w:val="28"/>
          <w:szCs w:val="22"/>
        </w:rPr>
        <w:t xml:space="preserve"> </w:t>
      </w:r>
      <w:r w:rsidR="00C33C9D" w:rsidRPr="004361B1">
        <w:rPr>
          <w:sz w:val="28"/>
          <w:szCs w:val="22"/>
        </w:rPr>
        <w:t>Определение плотности горных пород геофизическими методами</w:t>
      </w:r>
    </w:p>
    <w:p w:rsidR="004E239C" w:rsidRPr="004E239C" w:rsidRDefault="00F70131" w:rsidP="004E239C">
      <w:pPr>
        <w:pStyle w:val="a3"/>
        <w:numPr>
          <w:ilvl w:val="0"/>
          <w:numId w:val="1"/>
        </w:numPr>
        <w:tabs>
          <w:tab w:val="clear" w:pos="1260"/>
        </w:tabs>
        <w:ind w:left="406"/>
        <w:jc w:val="both"/>
        <w:rPr>
          <w:sz w:val="28"/>
          <w:szCs w:val="22"/>
        </w:rPr>
      </w:pPr>
      <w:r w:rsidRPr="00F70131">
        <w:rPr>
          <w:sz w:val="28"/>
          <w:szCs w:val="22"/>
        </w:rPr>
        <w:t xml:space="preserve"> </w:t>
      </w:r>
      <w:r w:rsidR="004E239C" w:rsidRPr="004E239C">
        <w:rPr>
          <w:sz w:val="28"/>
          <w:szCs w:val="22"/>
        </w:rPr>
        <w:t>Определение влажности горных пород геофизическими методами</w:t>
      </w:r>
    </w:p>
    <w:p w:rsidR="00C33C9D" w:rsidRPr="004361B1" w:rsidRDefault="00F70131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 w:rsidRPr="00F70131">
        <w:rPr>
          <w:sz w:val="28"/>
          <w:szCs w:val="22"/>
        </w:rPr>
        <w:t xml:space="preserve"> </w:t>
      </w:r>
      <w:r w:rsidR="00C33C9D" w:rsidRPr="004361B1">
        <w:rPr>
          <w:sz w:val="28"/>
          <w:szCs w:val="22"/>
        </w:rPr>
        <w:t>Определение упругих свойств пород геофизическими методами</w:t>
      </w:r>
    </w:p>
    <w:p w:rsidR="00C33C9D" w:rsidRDefault="00F70131" w:rsidP="00C33C9D">
      <w:pPr>
        <w:numPr>
          <w:ilvl w:val="0"/>
          <w:numId w:val="1"/>
        </w:numPr>
        <w:tabs>
          <w:tab w:val="clear" w:pos="1260"/>
          <w:tab w:val="left" w:pos="360"/>
        </w:tabs>
        <w:ind w:left="360"/>
        <w:jc w:val="both"/>
        <w:rPr>
          <w:sz w:val="28"/>
          <w:szCs w:val="22"/>
        </w:rPr>
      </w:pPr>
      <w:r w:rsidRPr="00F70131">
        <w:rPr>
          <w:sz w:val="28"/>
          <w:szCs w:val="22"/>
        </w:rPr>
        <w:t xml:space="preserve"> </w:t>
      </w:r>
      <w:r w:rsidR="00C33C9D" w:rsidRPr="004361B1">
        <w:rPr>
          <w:sz w:val="28"/>
          <w:szCs w:val="22"/>
        </w:rPr>
        <w:t>Определения УЭС природных вод и горных пород геофизическими методами</w:t>
      </w:r>
    </w:p>
    <w:p w:rsidR="004E239C" w:rsidRDefault="00F70131" w:rsidP="004E239C">
      <w:pPr>
        <w:numPr>
          <w:ilvl w:val="0"/>
          <w:numId w:val="1"/>
        </w:numPr>
        <w:tabs>
          <w:tab w:val="clear" w:pos="1260"/>
          <w:tab w:val="num" w:pos="284"/>
          <w:tab w:val="left" w:pos="360"/>
        </w:tabs>
        <w:ind w:left="364"/>
        <w:jc w:val="both"/>
        <w:rPr>
          <w:sz w:val="28"/>
          <w:szCs w:val="22"/>
        </w:rPr>
      </w:pPr>
      <w:r w:rsidRPr="00F70131">
        <w:rPr>
          <w:sz w:val="28"/>
          <w:szCs w:val="22"/>
        </w:rPr>
        <w:t xml:space="preserve"> </w:t>
      </w:r>
      <w:r w:rsidR="004E239C">
        <w:rPr>
          <w:sz w:val="28"/>
          <w:szCs w:val="22"/>
        </w:rPr>
        <w:t>Определения УЭС горных пород геофизическими методами</w:t>
      </w:r>
    </w:p>
    <w:p w:rsidR="00893D43" w:rsidRDefault="00F70131" w:rsidP="004E239C">
      <w:pPr>
        <w:numPr>
          <w:ilvl w:val="0"/>
          <w:numId w:val="1"/>
        </w:numPr>
        <w:tabs>
          <w:tab w:val="clear" w:pos="1260"/>
          <w:tab w:val="num" w:pos="284"/>
          <w:tab w:val="left" w:pos="360"/>
        </w:tabs>
        <w:ind w:left="364"/>
        <w:jc w:val="both"/>
        <w:rPr>
          <w:sz w:val="28"/>
          <w:szCs w:val="22"/>
        </w:rPr>
      </w:pPr>
      <w:r w:rsidRPr="008757FE">
        <w:rPr>
          <w:sz w:val="28"/>
          <w:szCs w:val="22"/>
        </w:rPr>
        <w:lastRenderedPageBreak/>
        <w:t xml:space="preserve"> </w:t>
      </w:r>
      <w:r w:rsidR="00893D43">
        <w:rPr>
          <w:sz w:val="28"/>
          <w:szCs w:val="22"/>
        </w:rPr>
        <w:t>Определение коррозионной активности грунтов</w:t>
      </w:r>
    </w:p>
    <w:p w:rsidR="00C33C9D" w:rsidRPr="004361B1" w:rsidRDefault="00F70131" w:rsidP="00C33C9D">
      <w:pPr>
        <w:numPr>
          <w:ilvl w:val="0"/>
          <w:numId w:val="1"/>
        </w:numPr>
        <w:tabs>
          <w:tab w:val="clear" w:pos="1260"/>
          <w:tab w:val="left" w:pos="360"/>
          <w:tab w:val="num" w:pos="900"/>
        </w:tabs>
        <w:ind w:left="0" w:firstLine="0"/>
        <w:rPr>
          <w:sz w:val="28"/>
          <w:szCs w:val="22"/>
        </w:rPr>
      </w:pPr>
      <w:r w:rsidRPr="00F70131">
        <w:rPr>
          <w:sz w:val="28"/>
          <w:szCs w:val="22"/>
        </w:rPr>
        <w:t xml:space="preserve"> </w:t>
      </w:r>
      <w:r w:rsidR="00C33C9D" w:rsidRPr="004361B1">
        <w:rPr>
          <w:sz w:val="28"/>
          <w:szCs w:val="22"/>
        </w:rPr>
        <w:t>Определение уровня грунтовых вод (УГВ) геофизическими методами</w:t>
      </w:r>
    </w:p>
    <w:p w:rsidR="00C33C9D" w:rsidRPr="004361B1" w:rsidRDefault="004E239C" w:rsidP="004E239C">
      <w:pPr>
        <w:numPr>
          <w:ilvl w:val="0"/>
          <w:numId w:val="1"/>
        </w:numPr>
        <w:tabs>
          <w:tab w:val="clear" w:pos="1260"/>
          <w:tab w:val="left" w:pos="360"/>
          <w:tab w:val="num" w:pos="426"/>
        </w:tabs>
        <w:ind w:left="364" w:hanging="336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Определение направления и скорости движения </w:t>
      </w:r>
      <w:r w:rsidR="00C33C9D" w:rsidRPr="004361B1">
        <w:rPr>
          <w:sz w:val="28"/>
          <w:szCs w:val="22"/>
        </w:rPr>
        <w:t>под</w:t>
      </w:r>
      <w:r w:rsidR="00C33C9D" w:rsidRPr="004361B1">
        <w:rPr>
          <w:sz w:val="28"/>
          <w:szCs w:val="22"/>
        </w:rPr>
        <w:softHyphen/>
        <w:t>земных вод геофизическими методами</w:t>
      </w:r>
    </w:p>
    <w:p w:rsidR="00C33C9D" w:rsidRPr="004361B1" w:rsidRDefault="00F70131" w:rsidP="00C33C9D">
      <w:pPr>
        <w:numPr>
          <w:ilvl w:val="0"/>
          <w:numId w:val="1"/>
        </w:numPr>
        <w:tabs>
          <w:tab w:val="clear" w:pos="1260"/>
          <w:tab w:val="left" w:pos="360"/>
          <w:tab w:val="num" w:pos="900"/>
        </w:tabs>
        <w:ind w:left="0" w:firstLine="0"/>
        <w:rPr>
          <w:sz w:val="28"/>
          <w:szCs w:val="22"/>
        </w:rPr>
      </w:pPr>
      <w:r w:rsidRPr="00F70131">
        <w:rPr>
          <w:sz w:val="28"/>
          <w:szCs w:val="22"/>
        </w:rPr>
        <w:t xml:space="preserve"> </w:t>
      </w:r>
      <w:r w:rsidR="00C33C9D" w:rsidRPr="004361B1">
        <w:rPr>
          <w:sz w:val="28"/>
          <w:szCs w:val="22"/>
        </w:rPr>
        <w:t xml:space="preserve">Определение </w:t>
      </w:r>
      <w:r w:rsidR="004E239C">
        <w:rPr>
          <w:sz w:val="28"/>
          <w:szCs w:val="22"/>
        </w:rPr>
        <w:t xml:space="preserve">блуждающих токов в </w:t>
      </w:r>
      <w:r w:rsidR="00893D43">
        <w:rPr>
          <w:sz w:val="28"/>
          <w:szCs w:val="22"/>
        </w:rPr>
        <w:t>горных породах</w:t>
      </w:r>
      <w:r w:rsidR="00C33C9D" w:rsidRPr="004361B1">
        <w:rPr>
          <w:sz w:val="28"/>
          <w:szCs w:val="22"/>
        </w:rPr>
        <w:t xml:space="preserve"> </w:t>
      </w:r>
    </w:p>
    <w:p w:rsidR="00C33C9D" w:rsidRPr="004361B1" w:rsidRDefault="00C33C9D" w:rsidP="00C33C9D">
      <w:pPr>
        <w:tabs>
          <w:tab w:val="left" w:pos="360"/>
        </w:tabs>
        <w:rPr>
          <w:sz w:val="28"/>
          <w:szCs w:val="22"/>
        </w:rPr>
      </w:pPr>
    </w:p>
    <w:p w:rsidR="00C33C9D" w:rsidRDefault="00C33C9D" w:rsidP="00E93FE4">
      <w:pPr>
        <w:pStyle w:val="newncpi0"/>
      </w:pPr>
    </w:p>
    <w:sectPr w:rsidR="00C33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D58E4"/>
    <w:multiLevelType w:val="hybridMultilevel"/>
    <w:tmpl w:val="BA3AEB6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FE4"/>
    <w:rsid w:val="000046A4"/>
    <w:rsid w:val="000103EA"/>
    <w:rsid w:val="000111B0"/>
    <w:rsid w:val="00027438"/>
    <w:rsid w:val="00031B11"/>
    <w:rsid w:val="000363DB"/>
    <w:rsid w:val="000446BD"/>
    <w:rsid w:val="0004622C"/>
    <w:rsid w:val="00060CCF"/>
    <w:rsid w:val="000670E4"/>
    <w:rsid w:val="00074770"/>
    <w:rsid w:val="00090C7A"/>
    <w:rsid w:val="00093504"/>
    <w:rsid w:val="000969B2"/>
    <w:rsid w:val="000B08F0"/>
    <w:rsid w:val="000C01D4"/>
    <w:rsid w:val="000C6B94"/>
    <w:rsid w:val="000F0D55"/>
    <w:rsid w:val="000F5823"/>
    <w:rsid w:val="0011592E"/>
    <w:rsid w:val="0011626D"/>
    <w:rsid w:val="001174C8"/>
    <w:rsid w:val="00125D71"/>
    <w:rsid w:val="00147CA9"/>
    <w:rsid w:val="00150ACA"/>
    <w:rsid w:val="00155BBF"/>
    <w:rsid w:val="001602D1"/>
    <w:rsid w:val="00165065"/>
    <w:rsid w:val="00190049"/>
    <w:rsid w:val="001D3E82"/>
    <w:rsid w:val="001E60E4"/>
    <w:rsid w:val="001F23DD"/>
    <w:rsid w:val="001F2E31"/>
    <w:rsid w:val="001F478E"/>
    <w:rsid w:val="00240CAD"/>
    <w:rsid w:val="0025401A"/>
    <w:rsid w:val="002549C4"/>
    <w:rsid w:val="00256BD0"/>
    <w:rsid w:val="00283CF2"/>
    <w:rsid w:val="00290640"/>
    <w:rsid w:val="00295247"/>
    <w:rsid w:val="002A7661"/>
    <w:rsid w:val="002B3C06"/>
    <w:rsid w:val="002C6B9B"/>
    <w:rsid w:val="002F592F"/>
    <w:rsid w:val="00311689"/>
    <w:rsid w:val="00314A25"/>
    <w:rsid w:val="003253FA"/>
    <w:rsid w:val="003479A9"/>
    <w:rsid w:val="00357D38"/>
    <w:rsid w:val="00357E61"/>
    <w:rsid w:val="00362E64"/>
    <w:rsid w:val="00363101"/>
    <w:rsid w:val="0036492A"/>
    <w:rsid w:val="00367EFB"/>
    <w:rsid w:val="00380829"/>
    <w:rsid w:val="003A0649"/>
    <w:rsid w:val="003A420A"/>
    <w:rsid w:val="003A4BE8"/>
    <w:rsid w:val="003D6A33"/>
    <w:rsid w:val="003E4684"/>
    <w:rsid w:val="003F0C15"/>
    <w:rsid w:val="00401727"/>
    <w:rsid w:val="00413979"/>
    <w:rsid w:val="004361B1"/>
    <w:rsid w:val="004454BF"/>
    <w:rsid w:val="0046543A"/>
    <w:rsid w:val="00477CC0"/>
    <w:rsid w:val="00477CC6"/>
    <w:rsid w:val="00494241"/>
    <w:rsid w:val="004C350E"/>
    <w:rsid w:val="004D2419"/>
    <w:rsid w:val="004D2ED0"/>
    <w:rsid w:val="004D4CA0"/>
    <w:rsid w:val="004E239C"/>
    <w:rsid w:val="004E35E1"/>
    <w:rsid w:val="004F21CF"/>
    <w:rsid w:val="004F2DCD"/>
    <w:rsid w:val="004F6A95"/>
    <w:rsid w:val="00506CA8"/>
    <w:rsid w:val="00522311"/>
    <w:rsid w:val="005326EA"/>
    <w:rsid w:val="005379E9"/>
    <w:rsid w:val="0054488A"/>
    <w:rsid w:val="0054579A"/>
    <w:rsid w:val="00563264"/>
    <w:rsid w:val="00563813"/>
    <w:rsid w:val="00573E08"/>
    <w:rsid w:val="005765DD"/>
    <w:rsid w:val="0057755A"/>
    <w:rsid w:val="005922BD"/>
    <w:rsid w:val="00592537"/>
    <w:rsid w:val="005A3C54"/>
    <w:rsid w:val="005B68C6"/>
    <w:rsid w:val="005C1F63"/>
    <w:rsid w:val="005D2686"/>
    <w:rsid w:val="005E08AB"/>
    <w:rsid w:val="0061733A"/>
    <w:rsid w:val="0062562F"/>
    <w:rsid w:val="0063343A"/>
    <w:rsid w:val="0063345E"/>
    <w:rsid w:val="0064092B"/>
    <w:rsid w:val="0065049A"/>
    <w:rsid w:val="00675651"/>
    <w:rsid w:val="00676ED6"/>
    <w:rsid w:val="00687AD9"/>
    <w:rsid w:val="006A22C4"/>
    <w:rsid w:val="006C0473"/>
    <w:rsid w:val="006D7133"/>
    <w:rsid w:val="006F66AB"/>
    <w:rsid w:val="007075A4"/>
    <w:rsid w:val="00722053"/>
    <w:rsid w:val="00737032"/>
    <w:rsid w:val="00744CF2"/>
    <w:rsid w:val="00776B45"/>
    <w:rsid w:val="00777625"/>
    <w:rsid w:val="00786ADE"/>
    <w:rsid w:val="00787016"/>
    <w:rsid w:val="007B2992"/>
    <w:rsid w:val="007F1B28"/>
    <w:rsid w:val="007F24EF"/>
    <w:rsid w:val="007F5B34"/>
    <w:rsid w:val="007F6D9E"/>
    <w:rsid w:val="008003DB"/>
    <w:rsid w:val="00803DED"/>
    <w:rsid w:val="00816C89"/>
    <w:rsid w:val="0082773C"/>
    <w:rsid w:val="008430A7"/>
    <w:rsid w:val="00843850"/>
    <w:rsid w:val="00853B7F"/>
    <w:rsid w:val="00860F84"/>
    <w:rsid w:val="00861D84"/>
    <w:rsid w:val="00872AA2"/>
    <w:rsid w:val="008757FE"/>
    <w:rsid w:val="00875C9E"/>
    <w:rsid w:val="008802AB"/>
    <w:rsid w:val="00881218"/>
    <w:rsid w:val="00893D43"/>
    <w:rsid w:val="008A4247"/>
    <w:rsid w:val="008D5804"/>
    <w:rsid w:val="008D7595"/>
    <w:rsid w:val="008F095D"/>
    <w:rsid w:val="009239F8"/>
    <w:rsid w:val="00924787"/>
    <w:rsid w:val="00935BEC"/>
    <w:rsid w:val="00941065"/>
    <w:rsid w:val="009504F9"/>
    <w:rsid w:val="009A4088"/>
    <w:rsid w:val="009C72EB"/>
    <w:rsid w:val="00A13AAA"/>
    <w:rsid w:val="00A21430"/>
    <w:rsid w:val="00A26B05"/>
    <w:rsid w:val="00A31C37"/>
    <w:rsid w:val="00A70934"/>
    <w:rsid w:val="00A81C59"/>
    <w:rsid w:val="00A84DEC"/>
    <w:rsid w:val="00AB3642"/>
    <w:rsid w:val="00AC3A84"/>
    <w:rsid w:val="00AC4769"/>
    <w:rsid w:val="00AD107D"/>
    <w:rsid w:val="00AD3037"/>
    <w:rsid w:val="00AD6408"/>
    <w:rsid w:val="00B00419"/>
    <w:rsid w:val="00B05E92"/>
    <w:rsid w:val="00B06889"/>
    <w:rsid w:val="00B12353"/>
    <w:rsid w:val="00B165DA"/>
    <w:rsid w:val="00B2604A"/>
    <w:rsid w:val="00B47403"/>
    <w:rsid w:val="00B57619"/>
    <w:rsid w:val="00B6548A"/>
    <w:rsid w:val="00B67F28"/>
    <w:rsid w:val="00B76346"/>
    <w:rsid w:val="00B77655"/>
    <w:rsid w:val="00B94F0D"/>
    <w:rsid w:val="00B95E47"/>
    <w:rsid w:val="00BA242E"/>
    <w:rsid w:val="00BA51FF"/>
    <w:rsid w:val="00C15914"/>
    <w:rsid w:val="00C15FD4"/>
    <w:rsid w:val="00C33C9D"/>
    <w:rsid w:val="00C40CBF"/>
    <w:rsid w:val="00C60856"/>
    <w:rsid w:val="00C71426"/>
    <w:rsid w:val="00C942A9"/>
    <w:rsid w:val="00CC64BD"/>
    <w:rsid w:val="00D06AC0"/>
    <w:rsid w:val="00D149DD"/>
    <w:rsid w:val="00D20A72"/>
    <w:rsid w:val="00D42D6A"/>
    <w:rsid w:val="00D4566C"/>
    <w:rsid w:val="00D55F8C"/>
    <w:rsid w:val="00DB0C16"/>
    <w:rsid w:val="00DB4EC3"/>
    <w:rsid w:val="00DD2309"/>
    <w:rsid w:val="00DF27D5"/>
    <w:rsid w:val="00DF6228"/>
    <w:rsid w:val="00E00952"/>
    <w:rsid w:val="00E02CA8"/>
    <w:rsid w:val="00E03649"/>
    <w:rsid w:val="00E1309D"/>
    <w:rsid w:val="00E26CAA"/>
    <w:rsid w:val="00E55D6B"/>
    <w:rsid w:val="00E86658"/>
    <w:rsid w:val="00E87C16"/>
    <w:rsid w:val="00E87D96"/>
    <w:rsid w:val="00E93FE4"/>
    <w:rsid w:val="00E944B4"/>
    <w:rsid w:val="00E967E2"/>
    <w:rsid w:val="00EA2E95"/>
    <w:rsid w:val="00EA7C62"/>
    <w:rsid w:val="00EB5AB1"/>
    <w:rsid w:val="00EF112D"/>
    <w:rsid w:val="00F0700B"/>
    <w:rsid w:val="00F23174"/>
    <w:rsid w:val="00F261D7"/>
    <w:rsid w:val="00F356CF"/>
    <w:rsid w:val="00F43502"/>
    <w:rsid w:val="00F463B3"/>
    <w:rsid w:val="00F4672B"/>
    <w:rsid w:val="00F70131"/>
    <w:rsid w:val="00F701C1"/>
    <w:rsid w:val="00F7283E"/>
    <w:rsid w:val="00F72CAA"/>
    <w:rsid w:val="00F80AC3"/>
    <w:rsid w:val="00F91886"/>
    <w:rsid w:val="00FA50CD"/>
    <w:rsid w:val="00FC5F7E"/>
    <w:rsid w:val="00FD0E77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F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E93FE4"/>
    <w:pPr>
      <w:spacing w:before="240" w:after="240"/>
      <w:jc w:val="center"/>
    </w:pPr>
    <w:rPr>
      <w:b/>
      <w:bCs/>
    </w:rPr>
  </w:style>
  <w:style w:type="paragraph" w:customStyle="1" w:styleId="append">
    <w:name w:val="append"/>
    <w:basedOn w:val="a"/>
    <w:rsid w:val="00E93FE4"/>
    <w:rPr>
      <w:i/>
      <w:iCs/>
      <w:sz w:val="22"/>
      <w:szCs w:val="22"/>
    </w:rPr>
  </w:style>
  <w:style w:type="paragraph" w:customStyle="1" w:styleId="append1">
    <w:name w:val="append1"/>
    <w:basedOn w:val="a"/>
    <w:rsid w:val="00E93FE4"/>
    <w:pPr>
      <w:spacing w:after="28"/>
    </w:pPr>
    <w:rPr>
      <w:i/>
      <w:iCs/>
      <w:sz w:val="22"/>
      <w:szCs w:val="22"/>
    </w:rPr>
  </w:style>
  <w:style w:type="paragraph" w:customStyle="1" w:styleId="newncpi">
    <w:name w:val="newncpi"/>
    <w:basedOn w:val="a"/>
    <w:rsid w:val="00E93FE4"/>
    <w:pPr>
      <w:ind w:firstLine="567"/>
      <w:jc w:val="both"/>
    </w:pPr>
  </w:style>
  <w:style w:type="paragraph" w:customStyle="1" w:styleId="newncpi0">
    <w:name w:val="newncpi0"/>
    <w:basedOn w:val="a"/>
    <w:rsid w:val="00E93FE4"/>
    <w:pPr>
      <w:jc w:val="both"/>
    </w:pPr>
  </w:style>
  <w:style w:type="paragraph" w:customStyle="1" w:styleId="undline">
    <w:name w:val="undline"/>
    <w:basedOn w:val="a"/>
    <w:rsid w:val="00E93FE4"/>
    <w:pPr>
      <w:jc w:val="both"/>
    </w:pPr>
    <w:rPr>
      <w:sz w:val="20"/>
      <w:szCs w:val="20"/>
    </w:rPr>
  </w:style>
  <w:style w:type="table" w:customStyle="1" w:styleId="tablencpi">
    <w:name w:val="tablencpi"/>
    <w:basedOn w:val="a1"/>
    <w:rsid w:val="00E93F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E23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F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E93FE4"/>
    <w:pPr>
      <w:spacing w:before="240" w:after="240"/>
      <w:jc w:val="center"/>
    </w:pPr>
    <w:rPr>
      <w:b/>
      <w:bCs/>
    </w:rPr>
  </w:style>
  <w:style w:type="paragraph" w:customStyle="1" w:styleId="append">
    <w:name w:val="append"/>
    <w:basedOn w:val="a"/>
    <w:rsid w:val="00E93FE4"/>
    <w:rPr>
      <w:i/>
      <w:iCs/>
      <w:sz w:val="22"/>
      <w:szCs w:val="22"/>
    </w:rPr>
  </w:style>
  <w:style w:type="paragraph" w:customStyle="1" w:styleId="append1">
    <w:name w:val="append1"/>
    <w:basedOn w:val="a"/>
    <w:rsid w:val="00E93FE4"/>
    <w:pPr>
      <w:spacing w:after="28"/>
    </w:pPr>
    <w:rPr>
      <w:i/>
      <w:iCs/>
      <w:sz w:val="22"/>
      <w:szCs w:val="22"/>
    </w:rPr>
  </w:style>
  <w:style w:type="paragraph" w:customStyle="1" w:styleId="newncpi">
    <w:name w:val="newncpi"/>
    <w:basedOn w:val="a"/>
    <w:rsid w:val="00E93FE4"/>
    <w:pPr>
      <w:ind w:firstLine="567"/>
      <w:jc w:val="both"/>
    </w:pPr>
  </w:style>
  <w:style w:type="paragraph" w:customStyle="1" w:styleId="newncpi0">
    <w:name w:val="newncpi0"/>
    <w:basedOn w:val="a"/>
    <w:rsid w:val="00E93FE4"/>
    <w:pPr>
      <w:jc w:val="both"/>
    </w:pPr>
  </w:style>
  <w:style w:type="paragraph" w:customStyle="1" w:styleId="undline">
    <w:name w:val="undline"/>
    <w:basedOn w:val="a"/>
    <w:rsid w:val="00E93FE4"/>
    <w:pPr>
      <w:jc w:val="both"/>
    </w:pPr>
    <w:rPr>
      <w:sz w:val="20"/>
      <w:szCs w:val="20"/>
    </w:rPr>
  </w:style>
  <w:style w:type="table" w:customStyle="1" w:styleId="tablencpi">
    <w:name w:val="tablencpi"/>
    <w:basedOn w:val="a1"/>
    <w:rsid w:val="00E93F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E23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6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Михаил</cp:lastModifiedBy>
  <cp:revision>9</cp:revision>
  <dcterms:created xsi:type="dcterms:W3CDTF">2015-12-09T15:31:00Z</dcterms:created>
  <dcterms:modified xsi:type="dcterms:W3CDTF">2016-11-16T17:24:00Z</dcterms:modified>
</cp:coreProperties>
</file>